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9B" w:rsidRDefault="004937D9" w:rsidP="004937D9">
      <w:pPr>
        <w:spacing w:after="0"/>
        <w:jc w:val="center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  <w:r w:rsidRPr="007F4E2B"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  <w:t>Инструкция по правилам безопасного поведения воспитанников ДОУ при проведении прогулок в гололед</w:t>
      </w:r>
    </w:p>
    <w:p w:rsidR="004937D9" w:rsidRDefault="004937D9" w:rsidP="004937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83F6A1" wp14:editId="67D512E2">
            <wp:extent cx="3811905" cy="2517775"/>
            <wp:effectExtent l="0" t="0" r="0" b="0"/>
            <wp:docPr id="1" name="Рисунок 1" descr="Правила поведения детей на ледяной г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детей на ледяной горк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D9" w:rsidRDefault="004937D9" w:rsidP="004937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7D9" w:rsidRDefault="004937D9" w:rsidP="004937D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С данной инструкцией по правилам безопасного поведения (безопасности) детей ДОУ (детского сада) при катании с горки детей знакомит воспитатель группы детского сада.</w:t>
      </w:r>
    </w:p>
    <w:p w:rsidR="004937D9" w:rsidRDefault="004937D9" w:rsidP="004937D9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1. Ни в коем случа</w:t>
      </w:r>
      <w:bookmarkStart w:id="0" w:name="_GoBack"/>
      <w:bookmarkEnd w:id="0"/>
      <w:r>
        <w:rPr>
          <w:color w:val="222222"/>
          <w:sz w:val="27"/>
          <w:szCs w:val="27"/>
        </w:rPr>
        <w:t>йте не используйте в качестве горок железнодорожные насыпи и горки вблизи проезжей части дорог.</w:t>
      </w:r>
      <w:r>
        <w:rPr>
          <w:color w:val="222222"/>
          <w:sz w:val="27"/>
          <w:szCs w:val="27"/>
        </w:rPr>
        <w:br/>
        <w:t>2.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  <w:r>
        <w:rPr>
          <w:color w:val="222222"/>
          <w:sz w:val="27"/>
          <w:szCs w:val="27"/>
        </w:rPr>
        <w:br/>
        <w:t>3. Не съезжать, пока не отошёл в сторону предыдущий спускающийся.</w:t>
      </w:r>
      <w:r>
        <w:rPr>
          <w:color w:val="222222"/>
          <w:sz w:val="27"/>
          <w:szCs w:val="27"/>
        </w:rPr>
        <w:br/>
        <w:t>4. Не задерживаться внизу, когда съехал, а поскорее отползать или откатываться в сторону.</w:t>
      </w:r>
      <w:r>
        <w:rPr>
          <w:color w:val="222222"/>
          <w:sz w:val="27"/>
          <w:szCs w:val="27"/>
        </w:rPr>
        <w:br/>
        <w:t>5. Не перебегать ледяную дорожку.</w:t>
      </w:r>
      <w:r>
        <w:rPr>
          <w:color w:val="222222"/>
          <w:sz w:val="27"/>
          <w:szCs w:val="27"/>
        </w:rPr>
        <w:br/>
        <w:t>6. Во избежание травматизма нельзя кататься, стоя на ногах и на корточках.</w:t>
      </w:r>
      <w:r>
        <w:rPr>
          <w:color w:val="222222"/>
          <w:sz w:val="27"/>
          <w:szCs w:val="27"/>
        </w:rPr>
        <w:br/>
        <w:t>7. Стараться не съезжать спиной или головой вперёд (на животе), а всегда смотреть вперёд, как при спуске, так и при подъёме.</w:t>
      </w:r>
      <w:r>
        <w:rPr>
          <w:color w:val="222222"/>
          <w:sz w:val="27"/>
          <w:szCs w:val="27"/>
        </w:rPr>
        <w:br/>
        <w:t>8. Если мимо горки идет прохожий, подождать, пока он пройдет, и только тогда совершать спуск.</w:t>
      </w:r>
      <w:r>
        <w:rPr>
          <w:color w:val="222222"/>
          <w:sz w:val="27"/>
          <w:szCs w:val="27"/>
        </w:rPr>
        <w:br/>
        <w:t>9.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  <w:r>
        <w:rPr>
          <w:color w:val="222222"/>
          <w:sz w:val="27"/>
          <w:szCs w:val="27"/>
        </w:rPr>
        <w:br/>
        <w:t>10. Избегать катания с горок с неровным ледовым покрытием.</w:t>
      </w:r>
      <w:r>
        <w:rPr>
          <w:color w:val="222222"/>
          <w:sz w:val="27"/>
          <w:szCs w:val="27"/>
        </w:rPr>
        <w:br/>
        <w:t>11. При получении травмы немедленно оказать первую помощь пострадавшему, сообщить об этом в службу экстренного вызова 01.</w:t>
      </w:r>
      <w:r>
        <w:rPr>
          <w:color w:val="222222"/>
          <w:sz w:val="27"/>
          <w:szCs w:val="27"/>
        </w:rPr>
        <w:br/>
        <w:t>12. При первых признаках обморожения, а также при плохом самочувствии, немедленно прекратить катание.</w:t>
      </w:r>
    </w:p>
    <w:p w:rsidR="004937D9" w:rsidRPr="00041E3E" w:rsidRDefault="004937D9" w:rsidP="004937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37D9" w:rsidRPr="00041E3E" w:rsidSect="00BC3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D9"/>
    <w:rsid w:val="00041E3E"/>
    <w:rsid w:val="00263A9B"/>
    <w:rsid w:val="004937D9"/>
    <w:rsid w:val="00A20B21"/>
    <w:rsid w:val="00B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26AF"/>
  <w15:chartTrackingRefBased/>
  <w15:docId w15:val="{AB0F8452-61B4-4BBB-8685-FC9C7166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2020-02-04T05:59:00Z</dcterms:created>
  <dcterms:modified xsi:type="dcterms:W3CDTF">2020-02-04T06:02:00Z</dcterms:modified>
</cp:coreProperties>
</file>