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AA" w:rsidRDefault="00824CAA" w:rsidP="00824CAA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 w:rsidRPr="00824CAA"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  <w:t>Инструкция по правилам безопасного поведения воспитанников при проведении праздничных мероприятий</w:t>
      </w:r>
    </w:p>
    <w:p w:rsidR="00824CAA" w:rsidRPr="00824CAA" w:rsidRDefault="00824CAA" w:rsidP="00824CAA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24CAA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810000" cy="2533650"/>
            <wp:effectExtent l="0" t="0" r="0" b="0"/>
            <wp:docPr id="1" name="Рисунок 1" descr="Правила поведения на праздниках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праздниках в ДО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AA" w:rsidRDefault="00824CAA" w:rsidP="00824CA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4CAA" w:rsidRPr="00824CAA" w:rsidRDefault="00824CAA" w:rsidP="00824CA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 в раннем детстве малыши понимают, что такое праздник, и хотят, чтобы праздников было много. В детском саду дети с нетерпением ждут очередного утренника. Праздники – это, прежде всего, способность радоваться самому и радовать всех, кто рядом. Однако, именно во время праздника, когда поведение детей находит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на пике эмоций, особен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легко получить травму и испортить настроение. Поэтому важно заранее провести инструктирование детей в группе перед началом мероприятия, для того, чтобы они знали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себя вести.</w:t>
      </w:r>
    </w:p>
    <w:p w:rsidR="00824CAA" w:rsidRPr="00824CAA" w:rsidRDefault="00824CAA" w:rsidP="00824CA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Данная инструкция по технике безопасности во время проведения праздничных мероприятий разработана для воспитанников ДОУ и призвана предупредить случаи </w:t>
      </w:r>
      <w:proofErr w:type="spellStart"/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</w:t>
      </w:r>
      <w:bookmarkStart w:id="0" w:name="_GoBack"/>
      <w:bookmarkEnd w:id="0"/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ирования</w:t>
      </w:r>
      <w:proofErr w:type="spellEnd"/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детей.</w:t>
      </w:r>
    </w:p>
    <w:p w:rsidR="00824CAA" w:rsidRPr="00824CAA" w:rsidRDefault="00824CAA" w:rsidP="00824CA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733712"/>
          <w:kern w:val="36"/>
          <w:sz w:val="40"/>
          <w:szCs w:val="40"/>
          <w:lang w:eastAsia="ru-RU"/>
        </w:rPr>
      </w:pP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Нельзя шуметь и разговаривать друг с другом, иначе не услышим речь артистов (аниматоров).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Нельзя толкаться, наступать на ноги друг другу.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Не загораживать обзор другим детям.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Когда дети сидят, то они не должны раскачиваться на стульях.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Не выскакивать вперед без приглашения артистов.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Не подставлять подножки.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Не хватать и не дергать артистов за одежду.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 Не наталкиваться друг на друга при играх с аниматорами.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 Во время подвижной игры бегать только в одном направлении.</w:t>
      </w:r>
      <w:r w:rsidRPr="00824C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10. По окончанию массовых мероприятий (праздников), дети выходят из зала, не создавая паники, не толкаются, стараются пропустить первыми детей из младших групп.</w:t>
      </w:r>
    </w:p>
    <w:p w:rsidR="00263A9B" w:rsidRPr="00824CAA" w:rsidRDefault="00263A9B" w:rsidP="00BC333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sectPr w:rsidR="00263A9B" w:rsidRPr="00824CAA" w:rsidSect="00BC3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A"/>
    <w:rsid w:val="00041E3E"/>
    <w:rsid w:val="00263A9B"/>
    <w:rsid w:val="00824CAA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5F19"/>
  <w15:chartTrackingRefBased/>
  <w15:docId w15:val="{DFD3DF3C-2F5A-4A4B-A9C9-AA88532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C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00B1EC"/>
                        <w:left w:val="single" w:sz="6" w:space="4" w:color="00B1EC"/>
                        <w:bottom w:val="single" w:sz="6" w:space="0" w:color="00B1EC"/>
                        <w:right w:val="single" w:sz="6" w:space="4" w:color="00B1EC"/>
                      </w:divBdr>
                    </w:div>
                  </w:divsChild>
                </w:div>
              </w:divsChild>
            </w:div>
            <w:div w:id="4283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2020-02-04T06:07:00Z</dcterms:created>
  <dcterms:modified xsi:type="dcterms:W3CDTF">2020-02-04T06:11:00Z</dcterms:modified>
</cp:coreProperties>
</file>